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3D" w:rsidRPr="00063A63" w:rsidRDefault="00D417E0" w:rsidP="00D417E0">
      <w:pPr>
        <w:rPr>
          <w:rFonts w:ascii="Times New Roman" w:hAnsi="Times New Roman" w:cs="Times New Roman"/>
          <w:sz w:val="24"/>
          <w:szCs w:val="24"/>
        </w:rPr>
      </w:pPr>
      <w:r w:rsidRPr="00063A63">
        <w:rPr>
          <w:rFonts w:ascii="Times New Roman" w:hAnsi="Times New Roman" w:cs="Times New Roman"/>
          <w:sz w:val="24"/>
          <w:szCs w:val="24"/>
        </w:rPr>
        <w:t xml:space="preserve">Burčákové slavnosti Hustopeče / 3. – 5. </w:t>
      </w:r>
      <w:r w:rsidR="00FA3A49" w:rsidRPr="00063A63">
        <w:rPr>
          <w:rFonts w:ascii="Times New Roman" w:hAnsi="Times New Roman" w:cs="Times New Roman"/>
          <w:sz w:val="24"/>
          <w:szCs w:val="24"/>
        </w:rPr>
        <w:t>října</w:t>
      </w:r>
      <w:r w:rsidRPr="00063A63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D0206B" w:rsidRDefault="00D417E0" w:rsidP="00FB65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3A63">
        <w:rPr>
          <w:rFonts w:ascii="Times New Roman" w:hAnsi="Times New Roman" w:cs="Times New Roman"/>
          <w:sz w:val="24"/>
          <w:szCs w:val="24"/>
        </w:rPr>
        <w:t xml:space="preserve">Víte co jsou to </w:t>
      </w:r>
      <w:proofErr w:type="spellStart"/>
      <w:r w:rsidRPr="00063A63">
        <w:rPr>
          <w:rFonts w:ascii="Times New Roman" w:hAnsi="Times New Roman" w:cs="Times New Roman"/>
          <w:sz w:val="24"/>
          <w:szCs w:val="24"/>
        </w:rPr>
        <w:t>mázhausy</w:t>
      </w:r>
      <w:proofErr w:type="spellEnd"/>
      <w:r w:rsidRPr="0006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A63">
        <w:rPr>
          <w:rFonts w:ascii="Times New Roman" w:hAnsi="Times New Roman" w:cs="Times New Roman"/>
          <w:sz w:val="24"/>
          <w:szCs w:val="24"/>
        </w:rPr>
        <w:t>horenská</w:t>
      </w:r>
      <w:proofErr w:type="spellEnd"/>
      <w:r w:rsidRPr="00063A63">
        <w:rPr>
          <w:rFonts w:ascii="Times New Roman" w:hAnsi="Times New Roman" w:cs="Times New Roman"/>
          <w:sz w:val="24"/>
          <w:szCs w:val="24"/>
        </w:rPr>
        <w:t xml:space="preserve"> rada, perkmistr, burčáková policie, podzemní vojsko, či </w:t>
      </w:r>
      <w:r w:rsidR="006742F8" w:rsidRPr="00063A63">
        <w:rPr>
          <w:rFonts w:ascii="Times New Roman" w:hAnsi="Times New Roman" w:cs="Times New Roman"/>
          <w:sz w:val="24"/>
          <w:szCs w:val="24"/>
        </w:rPr>
        <w:t xml:space="preserve">Burčáková unie? </w:t>
      </w:r>
      <w:r w:rsidR="00A93752" w:rsidRPr="00063A63">
        <w:rPr>
          <w:rFonts w:ascii="Times New Roman" w:hAnsi="Times New Roman" w:cs="Times New Roman"/>
          <w:sz w:val="24"/>
          <w:szCs w:val="24"/>
        </w:rPr>
        <w:t>J</w:t>
      </w:r>
      <w:r w:rsidR="006742F8" w:rsidRPr="00063A63">
        <w:rPr>
          <w:rFonts w:ascii="Times New Roman" w:hAnsi="Times New Roman" w:cs="Times New Roman"/>
          <w:sz w:val="24"/>
          <w:szCs w:val="24"/>
        </w:rPr>
        <w:t xml:space="preserve">akou hodnotu má platidlo zvané </w:t>
      </w:r>
      <w:proofErr w:type="spellStart"/>
      <w:r w:rsidR="00063A63" w:rsidRPr="00063A63">
        <w:rPr>
          <w:rFonts w:ascii="Times New Roman" w:hAnsi="Times New Roman" w:cs="Times New Roman"/>
          <w:sz w:val="24"/>
          <w:szCs w:val="24"/>
        </w:rPr>
        <w:t>B</w:t>
      </w:r>
      <w:r w:rsidR="00FB6592" w:rsidRPr="00063A63">
        <w:rPr>
          <w:rFonts w:ascii="Times New Roman" w:hAnsi="Times New Roman" w:cs="Times New Roman"/>
          <w:sz w:val="24"/>
          <w:szCs w:val="24"/>
        </w:rPr>
        <w:t>ú</w:t>
      </w:r>
      <w:r w:rsidR="006742F8" w:rsidRPr="00063A63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6742F8" w:rsidRPr="00063A63">
        <w:rPr>
          <w:rFonts w:ascii="Times New Roman" w:hAnsi="Times New Roman" w:cs="Times New Roman"/>
          <w:sz w:val="24"/>
          <w:szCs w:val="24"/>
        </w:rPr>
        <w:t xml:space="preserve">? Už jste viděli obří kvasinku vinnou? </w:t>
      </w:r>
      <w:r w:rsidR="006D0843" w:rsidRPr="00063A63">
        <w:rPr>
          <w:rFonts w:ascii="Times New Roman" w:hAnsi="Times New Roman" w:cs="Times New Roman"/>
          <w:sz w:val="24"/>
          <w:szCs w:val="24"/>
        </w:rPr>
        <w:t>O</w:t>
      </w:r>
      <w:r w:rsidR="00A93752" w:rsidRPr="00063A63">
        <w:rPr>
          <w:rFonts w:ascii="Times New Roman" w:hAnsi="Times New Roman" w:cs="Times New Roman"/>
          <w:sz w:val="24"/>
          <w:szCs w:val="24"/>
        </w:rPr>
        <w:t>dpovědi na</w:t>
      </w:r>
      <w:r w:rsidR="006D0843" w:rsidRPr="00063A63">
        <w:rPr>
          <w:rFonts w:ascii="Times New Roman" w:hAnsi="Times New Roman" w:cs="Times New Roman"/>
          <w:sz w:val="24"/>
          <w:szCs w:val="24"/>
        </w:rPr>
        <w:t>jdete na</w:t>
      </w:r>
      <w:r w:rsidR="00A93752" w:rsidRPr="00063A63">
        <w:rPr>
          <w:rFonts w:ascii="Times New Roman" w:hAnsi="Times New Roman" w:cs="Times New Roman"/>
          <w:sz w:val="24"/>
          <w:szCs w:val="24"/>
        </w:rPr>
        <w:t xml:space="preserve"> </w:t>
      </w:r>
      <w:r w:rsidR="006742F8" w:rsidRPr="00063A63">
        <w:rPr>
          <w:rFonts w:ascii="Times New Roman" w:hAnsi="Times New Roman" w:cs="Times New Roman"/>
          <w:sz w:val="24"/>
          <w:szCs w:val="24"/>
        </w:rPr>
        <w:t>Burčákov</w:t>
      </w:r>
      <w:r w:rsidR="00A93752" w:rsidRPr="00063A63">
        <w:rPr>
          <w:rFonts w:ascii="Times New Roman" w:hAnsi="Times New Roman" w:cs="Times New Roman"/>
          <w:sz w:val="24"/>
          <w:szCs w:val="24"/>
        </w:rPr>
        <w:t>ých</w:t>
      </w:r>
      <w:r w:rsidR="006742F8" w:rsidRPr="00063A63">
        <w:rPr>
          <w:rFonts w:ascii="Times New Roman" w:hAnsi="Times New Roman" w:cs="Times New Roman"/>
          <w:sz w:val="24"/>
          <w:szCs w:val="24"/>
        </w:rPr>
        <w:t xml:space="preserve"> slavnost</w:t>
      </w:r>
      <w:r w:rsidR="00A93752" w:rsidRPr="00063A63">
        <w:rPr>
          <w:rFonts w:ascii="Times New Roman" w:hAnsi="Times New Roman" w:cs="Times New Roman"/>
          <w:sz w:val="24"/>
          <w:szCs w:val="24"/>
        </w:rPr>
        <w:t>ech</w:t>
      </w:r>
      <w:r w:rsidR="006742F8" w:rsidRPr="00063A63">
        <w:rPr>
          <w:rFonts w:ascii="Times New Roman" w:hAnsi="Times New Roman" w:cs="Times New Roman"/>
          <w:sz w:val="24"/>
          <w:szCs w:val="24"/>
        </w:rPr>
        <w:t xml:space="preserve"> v Hustopečích u Brna. Třídenní oslavy sladkého </w:t>
      </w:r>
      <w:r w:rsidR="006D0843" w:rsidRPr="00063A63">
        <w:rPr>
          <w:rFonts w:ascii="Times New Roman" w:hAnsi="Times New Roman" w:cs="Times New Roman"/>
          <w:sz w:val="24"/>
          <w:szCs w:val="24"/>
        </w:rPr>
        <w:t>moku</w:t>
      </w:r>
      <w:r w:rsidR="006742F8" w:rsidRPr="00063A63">
        <w:rPr>
          <w:rFonts w:ascii="Times New Roman" w:hAnsi="Times New Roman" w:cs="Times New Roman"/>
          <w:sz w:val="24"/>
          <w:szCs w:val="24"/>
        </w:rPr>
        <w:t xml:space="preserve"> </w:t>
      </w:r>
      <w:r w:rsidR="006D0843" w:rsidRPr="00063A63">
        <w:rPr>
          <w:rFonts w:ascii="Times New Roman" w:hAnsi="Times New Roman" w:cs="Times New Roman"/>
          <w:sz w:val="24"/>
          <w:szCs w:val="24"/>
        </w:rPr>
        <w:t>provází</w:t>
      </w:r>
      <w:r w:rsidR="00512E9C" w:rsidRPr="00063A63">
        <w:rPr>
          <w:rFonts w:ascii="Times New Roman" w:hAnsi="Times New Roman" w:cs="Times New Roman"/>
          <w:sz w:val="24"/>
          <w:szCs w:val="24"/>
        </w:rPr>
        <w:t xml:space="preserve"> </w:t>
      </w:r>
      <w:r w:rsidR="006D0843" w:rsidRPr="00063A63">
        <w:rPr>
          <w:rFonts w:ascii="Times New Roman" w:hAnsi="Times New Roman" w:cs="Times New Roman"/>
          <w:sz w:val="24"/>
          <w:szCs w:val="24"/>
        </w:rPr>
        <w:t>n</w:t>
      </w:r>
      <w:r w:rsidR="00512E9C" w:rsidRPr="00063A63">
        <w:rPr>
          <w:rFonts w:ascii="Times New Roman" w:hAnsi="Times New Roman" w:cs="Times New Roman"/>
          <w:sz w:val="24"/>
          <w:szCs w:val="24"/>
        </w:rPr>
        <w:t>ezaměnitelná dávka humoru a recese</w:t>
      </w:r>
      <w:r w:rsidR="006D0843" w:rsidRPr="00063A63">
        <w:rPr>
          <w:rFonts w:ascii="Times New Roman" w:hAnsi="Times New Roman" w:cs="Times New Roman"/>
          <w:sz w:val="24"/>
          <w:szCs w:val="24"/>
        </w:rPr>
        <w:t>. Návštěvníky</w:t>
      </w:r>
      <w:r w:rsidR="00512E9C" w:rsidRPr="00063A63">
        <w:rPr>
          <w:rFonts w:ascii="Times New Roman" w:hAnsi="Times New Roman" w:cs="Times New Roman"/>
          <w:sz w:val="24"/>
          <w:szCs w:val="24"/>
        </w:rPr>
        <w:t xml:space="preserve"> </w:t>
      </w:r>
      <w:r w:rsidR="00FA3A49" w:rsidRPr="00063A63">
        <w:rPr>
          <w:rFonts w:ascii="Times New Roman" w:hAnsi="Times New Roman" w:cs="Times New Roman"/>
          <w:sz w:val="24"/>
          <w:szCs w:val="24"/>
        </w:rPr>
        <w:t>polapí i</w:t>
      </w:r>
      <w:r w:rsidR="00512E9C" w:rsidRPr="00063A63">
        <w:rPr>
          <w:rFonts w:ascii="Times New Roman" w:hAnsi="Times New Roman" w:cs="Times New Roman"/>
          <w:sz w:val="24"/>
          <w:szCs w:val="24"/>
        </w:rPr>
        <w:t xml:space="preserve"> historický duch slavností. </w:t>
      </w:r>
      <w:r w:rsidR="00D0206B">
        <w:rPr>
          <w:rFonts w:ascii="Times New Roman" w:hAnsi="Times New Roman" w:cs="Times New Roman"/>
          <w:sz w:val="24"/>
          <w:szCs w:val="24"/>
        </w:rPr>
        <w:t>Ř</w:t>
      </w:r>
      <w:r w:rsidR="00512E9C" w:rsidRPr="00063A63">
        <w:rPr>
          <w:rFonts w:ascii="Times New Roman" w:hAnsi="Times New Roman" w:cs="Times New Roman"/>
          <w:sz w:val="24"/>
          <w:szCs w:val="24"/>
        </w:rPr>
        <w:t>emeslný jarmark navštěvují udatní rytíři a nemají daleko k</w:t>
      </w:r>
      <w:r w:rsidR="00E12C12" w:rsidRPr="00063A63">
        <w:rPr>
          <w:rFonts w:ascii="Times New Roman" w:hAnsi="Times New Roman" w:cs="Times New Roman"/>
          <w:sz w:val="24"/>
          <w:szCs w:val="24"/>
        </w:rPr>
        <w:t> </w:t>
      </w:r>
      <w:r w:rsidR="00512E9C" w:rsidRPr="00063A63">
        <w:rPr>
          <w:rFonts w:ascii="Times New Roman" w:hAnsi="Times New Roman" w:cs="Times New Roman"/>
          <w:sz w:val="24"/>
          <w:szCs w:val="24"/>
        </w:rPr>
        <w:t>potyčkám</w:t>
      </w:r>
      <w:r w:rsidR="00E12C12" w:rsidRPr="00063A63">
        <w:rPr>
          <w:rFonts w:ascii="Times New Roman" w:hAnsi="Times New Roman" w:cs="Times New Roman"/>
          <w:sz w:val="24"/>
          <w:szCs w:val="24"/>
        </w:rPr>
        <w:t>. S</w:t>
      </w:r>
      <w:r w:rsidR="00512E9C" w:rsidRPr="00063A63">
        <w:rPr>
          <w:rFonts w:ascii="Times New Roman" w:hAnsi="Times New Roman" w:cs="Times New Roman"/>
          <w:sz w:val="24"/>
          <w:szCs w:val="24"/>
        </w:rPr>
        <w:t> patřičnou noblesou se pak nesou ve velkolepém historickém průvodu městem</w:t>
      </w:r>
      <w:r w:rsidR="006D0843" w:rsidRPr="00063A63">
        <w:rPr>
          <w:rFonts w:ascii="Times New Roman" w:hAnsi="Times New Roman" w:cs="Times New Roman"/>
          <w:sz w:val="24"/>
          <w:szCs w:val="24"/>
        </w:rPr>
        <w:t xml:space="preserve">, který čítá na </w:t>
      </w:r>
      <w:r w:rsidR="00D0206B">
        <w:rPr>
          <w:rFonts w:ascii="Times New Roman" w:hAnsi="Times New Roman" w:cs="Times New Roman"/>
          <w:sz w:val="24"/>
          <w:szCs w:val="24"/>
        </w:rPr>
        <w:t>500</w:t>
      </w:r>
      <w:r w:rsidR="006D0843" w:rsidRPr="00063A63">
        <w:rPr>
          <w:rFonts w:ascii="Times New Roman" w:hAnsi="Times New Roman" w:cs="Times New Roman"/>
          <w:sz w:val="24"/>
          <w:szCs w:val="24"/>
        </w:rPr>
        <w:t xml:space="preserve"> účastníků. </w:t>
      </w:r>
      <w:r w:rsidR="00F50B39" w:rsidRPr="00063A63">
        <w:rPr>
          <w:rFonts w:ascii="Times New Roman" w:hAnsi="Times New Roman" w:cs="Times New Roman"/>
          <w:sz w:val="24"/>
          <w:szCs w:val="24"/>
        </w:rPr>
        <w:t xml:space="preserve">To vše doplňuje bohatý kulturní program. </w:t>
      </w:r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Páteční program začíná v šest hodin večer hlučným otevíráním </w:t>
      </w:r>
      <w:proofErr w:type="spellStart"/>
      <w:r w:rsidR="00D0206B">
        <w:rPr>
          <w:rFonts w:ascii="Times New Roman" w:hAnsi="Times New Roman" w:cs="Times New Roman"/>
          <w:color w:val="000000"/>
          <w:sz w:val="24"/>
          <w:szCs w:val="24"/>
        </w:rPr>
        <w:t>mázhausů</w:t>
      </w:r>
      <w:proofErr w:type="spellEnd"/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06B">
        <w:rPr>
          <w:rFonts w:ascii="Times New Roman" w:hAnsi="Times New Roman" w:cs="Times New Roman"/>
          <w:color w:val="000000"/>
          <w:sz w:val="24"/>
          <w:szCs w:val="24"/>
        </w:rPr>
        <w:t>horenskou</w:t>
      </w:r>
      <w:proofErr w:type="spellEnd"/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radou a burčákovou policií. Zažijete ohňovou show i bubenickou show s </w:t>
      </w:r>
      <w:proofErr w:type="gramStart"/>
      <w:r w:rsidR="00D0206B">
        <w:rPr>
          <w:rFonts w:ascii="Times New Roman" w:hAnsi="Times New Roman" w:cs="Times New Roman"/>
          <w:color w:val="000000"/>
          <w:sz w:val="24"/>
          <w:szCs w:val="24"/>
        </w:rPr>
        <w:t>Marimba</w:t>
      </w:r>
      <w:proofErr w:type="gramEnd"/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Live </w:t>
      </w:r>
      <w:proofErr w:type="spellStart"/>
      <w:r w:rsidR="00D0206B">
        <w:rPr>
          <w:rFonts w:ascii="Times New Roman" w:hAnsi="Times New Roman" w:cs="Times New Roman"/>
          <w:color w:val="000000"/>
          <w:sz w:val="24"/>
          <w:szCs w:val="24"/>
        </w:rPr>
        <w:t>Drums</w:t>
      </w:r>
      <w:proofErr w:type="spellEnd"/>
      <w:r w:rsidR="00D0206B">
        <w:rPr>
          <w:rFonts w:ascii="Times New Roman" w:hAnsi="Times New Roman" w:cs="Times New Roman"/>
          <w:color w:val="000000"/>
          <w:sz w:val="24"/>
          <w:szCs w:val="24"/>
        </w:rPr>
        <w:t>. Na závěr večera se můžete těšit na koncert Gipsy.cz.</w:t>
      </w:r>
      <w:r w:rsidR="00D020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Sobota se odehrává ve znamení středověkého jarmarku a historického průvodu. Na dětské scéně je připravený například dřevěný středověký kolotoč, či zvěřinec. Zasedne Burčáková unie, vystoupí mimo jiné Valašský </w:t>
      </w:r>
      <w:proofErr w:type="spellStart"/>
      <w:r w:rsidR="00D0206B">
        <w:rPr>
          <w:rFonts w:ascii="Times New Roman" w:hAnsi="Times New Roman" w:cs="Times New Roman"/>
          <w:color w:val="000000"/>
          <w:sz w:val="24"/>
          <w:szCs w:val="24"/>
        </w:rPr>
        <w:t>krúžek</w:t>
      </w:r>
      <w:proofErr w:type="spellEnd"/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06B">
        <w:rPr>
          <w:rFonts w:ascii="Times New Roman" w:hAnsi="Times New Roman" w:cs="Times New Roman"/>
          <w:color w:val="000000"/>
          <w:sz w:val="24"/>
          <w:szCs w:val="24"/>
        </w:rPr>
        <w:t>Rusavjan</w:t>
      </w:r>
      <w:proofErr w:type="spellEnd"/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z Rusavy, </w:t>
      </w:r>
      <w:proofErr w:type="spellStart"/>
      <w:r w:rsidR="00D0206B">
        <w:rPr>
          <w:rFonts w:ascii="Times New Roman" w:hAnsi="Times New Roman" w:cs="Times New Roman"/>
          <w:color w:val="000000"/>
          <w:sz w:val="24"/>
          <w:szCs w:val="24"/>
        </w:rPr>
        <w:t>Cimbal</w:t>
      </w:r>
      <w:proofErr w:type="spellEnd"/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06B">
        <w:rPr>
          <w:rFonts w:ascii="Times New Roman" w:hAnsi="Times New Roman" w:cs="Times New Roman"/>
          <w:color w:val="000000"/>
          <w:sz w:val="24"/>
          <w:szCs w:val="24"/>
        </w:rPr>
        <w:t>Clasic</w:t>
      </w:r>
      <w:proofErr w:type="spellEnd"/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, či hvězda superstar Jiří </w:t>
      </w:r>
      <w:proofErr w:type="spellStart"/>
      <w:r w:rsidR="00D0206B">
        <w:rPr>
          <w:rFonts w:ascii="Times New Roman" w:hAnsi="Times New Roman" w:cs="Times New Roman"/>
          <w:color w:val="000000"/>
          <w:sz w:val="24"/>
          <w:szCs w:val="24"/>
        </w:rPr>
        <w:t>Zonyga</w:t>
      </w:r>
      <w:proofErr w:type="spellEnd"/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a Větry z jihu.</w:t>
      </w:r>
      <w:r w:rsidR="00D0206B">
        <w:rPr>
          <w:rFonts w:ascii="Times New Roman" w:hAnsi="Times New Roman" w:cs="Times New Roman"/>
          <w:color w:val="000000"/>
          <w:sz w:val="24"/>
          <w:szCs w:val="24"/>
        </w:rPr>
        <w:br/>
        <w:t>Výhodn</w:t>
      </w:r>
      <w:r w:rsidR="00F26C0B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předprodej vstupenek na TIC Hustopeče. Více informací na </w:t>
      </w:r>
      <w:hyperlink r:id="rId5" w:history="1">
        <w:r w:rsidR="00D0206B" w:rsidRPr="00763A3B">
          <w:rPr>
            <w:rStyle w:val="Hypertextovodkaz"/>
            <w:rFonts w:ascii="Times New Roman" w:hAnsi="Times New Roman" w:cs="Times New Roman"/>
            <w:sz w:val="24"/>
            <w:szCs w:val="24"/>
          </w:rPr>
          <w:t>www.hustopece-city.cz</w:t>
        </w:r>
      </w:hyperlink>
      <w:r w:rsidR="00D02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6C0B" w:rsidRDefault="00F26C0B" w:rsidP="00FB65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0206B" w:rsidRDefault="00D0206B" w:rsidP="00FB6592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Pokud máte rádi akce s historickým nádechem, skleničkou </w:t>
      </w:r>
      <w:r>
        <w:rPr>
          <w:rFonts w:ascii="Times New Roman" w:hAnsi="Times New Roman" w:cs="Times New Roman"/>
          <w:color w:val="000000"/>
          <w:sz w:val="24"/>
          <w:szCs w:val="24"/>
        </w:rPr>
        <w:t>bublavého burčáku</w:t>
      </w:r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 v ruce a s bohatým doprovodným programem, přijdete si na své.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B6592" w:rsidRPr="00063A63" w:rsidRDefault="00FB6592" w:rsidP="00FB65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Tradice připomíná slavnou minulost Hustopečí jako </w:t>
      </w:r>
      <w:r w:rsidR="00A06EBB">
        <w:rPr>
          <w:rFonts w:ascii="Times New Roman" w:hAnsi="Times New Roman" w:cs="Times New Roman"/>
          <w:color w:val="000000"/>
          <w:sz w:val="24"/>
          <w:szCs w:val="24"/>
        </w:rPr>
        <w:t>významného</w:t>
      </w:r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 vinohradnického města Moravy a sídla </w:t>
      </w:r>
      <w:proofErr w:type="spellStart"/>
      <w:r w:rsidRPr="00063A63">
        <w:rPr>
          <w:rFonts w:ascii="Times New Roman" w:hAnsi="Times New Roman" w:cs="Times New Roman"/>
          <w:color w:val="000000"/>
          <w:sz w:val="24"/>
          <w:szCs w:val="24"/>
        </w:rPr>
        <w:t>horenského</w:t>
      </w:r>
      <w:proofErr w:type="spellEnd"/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 soudu. Tento soud řešil provinění proti vinařské etice, krádeže ve vinicích a dohlížel také na kvalitu vína. Městem při slavnostech prochází historický průvod, který vedou zástupci cechů, vinohradníci a členové </w:t>
      </w:r>
      <w:proofErr w:type="spellStart"/>
      <w:r w:rsidRPr="00063A63">
        <w:rPr>
          <w:rFonts w:ascii="Times New Roman" w:hAnsi="Times New Roman" w:cs="Times New Roman"/>
          <w:color w:val="000000"/>
          <w:sz w:val="24"/>
          <w:szCs w:val="24"/>
        </w:rPr>
        <w:t>horenské</w:t>
      </w:r>
      <w:proofErr w:type="spellEnd"/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 rady. Purkmistr společně s burčákovou policií dohlíží na řádné rozlévání burčáku i na jeho kvalitu a můžou po vás chtít „legitimaci“ takzvaný burčákový pas se záznamy navštívených </w:t>
      </w:r>
      <w:proofErr w:type="spellStart"/>
      <w:r w:rsidRPr="00063A63">
        <w:rPr>
          <w:rFonts w:ascii="Times New Roman" w:hAnsi="Times New Roman" w:cs="Times New Roman"/>
          <w:color w:val="000000"/>
          <w:sz w:val="24"/>
          <w:szCs w:val="24"/>
        </w:rPr>
        <w:t>mázhausů</w:t>
      </w:r>
      <w:proofErr w:type="spellEnd"/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. To jsou specifické burčákové </w:t>
      </w:r>
      <w:proofErr w:type="spellStart"/>
      <w:r w:rsidRPr="00063A63">
        <w:rPr>
          <w:rFonts w:ascii="Times New Roman" w:hAnsi="Times New Roman" w:cs="Times New Roman"/>
          <w:color w:val="000000"/>
          <w:sz w:val="24"/>
          <w:szCs w:val="24"/>
        </w:rPr>
        <w:t>nalévárny</w:t>
      </w:r>
      <w:proofErr w:type="spellEnd"/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 v průjezdech kamenných domů. </w:t>
      </w:r>
      <w:r w:rsidRPr="00063A6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V recesistickém duchu zasedá v době slavností i Burčáková unie. Jde o jedinečné společenství obcí, měst a jednotlivců. Kromě vlastní měny „Búra“, zřídila Burčáková unie i Podzemní vojsko. Stráž dohlíží na pořádek a klid v podzemí Burčákové unie. </w:t>
      </w:r>
    </w:p>
    <w:p w:rsidR="00FB6592" w:rsidRPr="00063A63" w:rsidRDefault="00FB6592" w:rsidP="00FB65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3A63">
        <w:rPr>
          <w:rFonts w:ascii="Times New Roman" w:hAnsi="Times New Roman" w:cs="Times New Roman"/>
          <w:color w:val="000000"/>
          <w:sz w:val="24"/>
          <w:szCs w:val="24"/>
        </w:rPr>
        <w:t xml:space="preserve">Mezi burčákovým mumrajem můžete zajít vzdát hold unikátní obří vinné kvasince. Na nádvoří domu U Synků je vytesána do kamene ve velikosti, která 70 tisíckrát převyšuje </w:t>
      </w:r>
      <w:r w:rsidR="00BF7A72">
        <w:rPr>
          <w:rFonts w:ascii="Times New Roman" w:hAnsi="Times New Roman" w:cs="Times New Roman"/>
          <w:color w:val="000000"/>
          <w:sz w:val="24"/>
          <w:szCs w:val="24"/>
        </w:rPr>
        <w:t xml:space="preserve">její </w:t>
      </w:r>
      <w:r w:rsidRPr="00063A63">
        <w:rPr>
          <w:rFonts w:ascii="Times New Roman" w:hAnsi="Times New Roman" w:cs="Times New Roman"/>
          <w:color w:val="000000"/>
          <w:sz w:val="24"/>
          <w:szCs w:val="24"/>
        </w:rPr>
        <w:t>skutečnou velikost. Rarita je zapsaná v Guinessově knize rekordů.</w:t>
      </w:r>
    </w:p>
    <w:p w:rsidR="00FB6592" w:rsidRPr="00063A63" w:rsidRDefault="00063A63" w:rsidP="00D417E0">
      <w:pPr>
        <w:rPr>
          <w:rFonts w:ascii="Times New Roman" w:hAnsi="Times New Roman" w:cs="Times New Roman"/>
          <w:sz w:val="24"/>
          <w:szCs w:val="24"/>
        </w:rPr>
      </w:pPr>
      <w:r w:rsidRPr="00063A63">
        <w:rPr>
          <w:rFonts w:ascii="Times New Roman" w:hAnsi="Times New Roman" w:cs="Times New Roman"/>
          <w:sz w:val="24"/>
          <w:szCs w:val="24"/>
        </w:rPr>
        <w:t xml:space="preserve">Více se dozvíte na </w:t>
      </w:r>
      <w:hyperlink r:id="rId6" w:history="1">
        <w:r w:rsidRPr="00063A63">
          <w:rPr>
            <w:rStyle w:val="Hypertextovodkaz"/>
            <w:rFonts w:ascii="Times New Roman" w:hAnsi="Times New Roman" w:cs="Times New Roman"/>
            <w:sz w:val="24"/>
            <w:szCs w:val="24"/>
          </w:rPr>
          <w:t>www.hustopece-city.cz</w:t>
        </w:r>
      </w:hyperlink>
    </w:p>
    <w:sectPr w:rsidR="00FB6592" w:rsidRPr="0006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1"/>
    <w:rsid w:val="00063A63"/>
    <w:rsid w:val="001F5E77"/>
    <w:rsid w:val="003C0181"/>
    <w:rsid w:val="004A061C"/>
    <w:rsid w:val="00512E9C"/>
    <w:rsid w:val="00672601"/>
    <w:rsid w:val="006742F8"/>
    <w:rsid w:val="006D0843"/>
    <w:rsid w:val="007B757F"/>
    <w:rsid w:val="009F1781"/>
    <w:rsid w:val="00A06EBB"/>
    <w:rsid w:val="00A93752"/>
    <w:rsid w:val="00BD0D3D"/>
    <w:rsid w:val="00BF7A72"/>
    <w:rsid w:val="00D0206B"/>
    <w:rsid w:val="00D417E0"/>
    <w:rsid w:val="00E12C12"/>
    <w:rsid w:val="00F26C0B"/>
    <w:rsid w:val="00F50B39"/>
    <w:rsid w:val="00FA3A49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0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0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stopece-city.cz" TargetMode="External"/><Relationship Id="rId5" Type="http://schemas.openxmlformats.org/officeDocument/2006/relationships/hyperlink" Target="http://www.hustopece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376</Words>
  <Characters>2215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Humpolíková</dc:creator>
  <cp:keywords/>
  <dc:description/>
  <cp:lastModifiedBy>Dagmar Humpolíková</cp:lastModifiedBy>
  <cp:revision>15</cp:revision>
  <dcterms:created xsi:type="dcterms:W3CDTF">2013-08-20T10:33:00Z</dcterms:created>
  <dcterms:modified xsi:type="dcterms:W3CDTF">2013-09-09T13:38:00Z</dcterms:modified>
</cp:coreProperties>
</file>