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A7" w:rsidRPr="00AC69A7" w:rsidRDefault="00AC69A7" w:rsidP="00AC69A7">
      <w:pPr>
        <w:ind w:left="-426" w:right="-709"/>
        <w:jc w:val="center"/>
        <w:rPr>
          <w:rFonts w:asciiTheme="minorHAnsi" w:hAnsiTheme="minorHAnsi"/>
          <w:b/>
          <w:sz w:val="96"/>
          <w:szCs w:val="64"/>
        </w:rPr>
      </w:pPr>
      <w:r w:rsidRPr="00AC69A7">
        <w:rPr>
          <w:rFonts w:asciiTheme="minorHAnsi" w:hAnsiTheme="minorHAnsi"/>
          <w:b/>
          <w:sz w:val="96"/>
          <w:szCs w:val="64"/>
        </w:rPr>
        <w:t>Rozšířené úřední hodiny</w:t>
      </w:r>
    </w:p>
    <w:p w:rsidR="00AC69A7" w:rsidRPr="00AC69A7" w:rsidRDefault="00B667B9" w:rsidP="00AC69A7">
      <w:pPr>
        <w:ind w:left="-426" w:right="-709"/>
        <w:jc w:val="center"/>
        <w:rPr>
          <w:rFonts w:asciiTheme="minorHAnsi" w:hAnsiTheme="minorHAnsi"/>
          <w:b/>
          <w:sz w:val="72"/>
          <w:szCs w:val="64"/>
        </w:rPr>
      </w:pPr>
      <w:r w:rsidRPr="00AC69A7">
        <w:rPr>
          <w:rFonts w:asciiTheme="minorHAnsi" w:hAnsiTheme="minorHAnsi"/>
          <w:b/>
          <w:sz w:val="72"/>
          <w:szCs w:val="64"/>
        </w:rPr>
        <w:t xml:space="preserve">pro podání přiznání k dani </w:t>
      </w:r>
      <w:r w:rsidR="00B759CE" w:rsidRPr="00AC69A7">
        <w:rPr>
          <w:rFonts w:asciiTheme="minorHAnsi" w:hAnsiTheme="minorHAnsi"/>
          <w:b/>
          <w:sz w:val="72"/>
          <w:szCs w:val="64"/>
        </w:rPr>
        <w:t>z příjmů</w:t>
      </w:r>
    </w:p>
    <w:tbl>
      <w:tblPr>
        <w:tblpPr w:leftFromText="141" w:rightFromText="141" w:vertAnchor="page" w:horzAnchor="margin" w:tblpXSpec="center" w:tblpY="2761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096"/>
        <w:gridCol w:w="3096"/>
        <w:gridCol w:w="3096"/>
        <w:gridCol w:w="3096"/>
      </w:tblGrid>
      <w:tr w:rsidR="00766923" w:rsidTr="006304D4">
        <w:trPr>
          <w:trHeight w:val="1002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color w:val="000000"/>
                <w:sz w:val="48"/>
                <w:szCs w:val="28"/>
                <w:lang w:eastAsia="en-US"/>
              </w:rPr>
              <w:t>Pondělí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color w:val="000000"/>
                <w:sz w:val="48"/>
                <w:szCs w:val="28"/>
                <w:lang w:eastAsia="en-US"/>
              </w:rPr>
              <w:t>Úterý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color w:val="000000"/>
                <w:sz w:val="48"/>
                <w:szCs w:val="28"/>
                <w:lang w:eastAsia="en-US"/>
              </w:rPr>
              <w:t>Středa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color w:val="000000"/>
                <w:sz w:val="48"/>
                <w:szCs w:val="28"/>
                <w:lang w:eastAsia="en-US"/>
              </w:rPr>
              <w:t>Čtvrtek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color w:val="000000"/>
                <w:sz w:val="48"/>
                <w:szCs w:val="28"/>
                <w:lang w:eastAsia="en-US"/>
              </w:rPr>
              <w:t>Pátek</w:t>
            </w:r>
          </w:p>
        </w:tc>
      </w:tr>
      <w:tr w:rsidR="00766923" w:rsidTr="006304D4">
        <w:trPr>
          <w:trHeight w:val="1002"/>
        </w:trPr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b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23. 3. 2015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24. 3. 2015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25. 3. 2015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26. 3. 2015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27. 3. 2015</w:t>
            </w:r>
          </w:p>
        </w:tc>
      </w:tr>
      <w:tr w:rsidR="00766923" w:rsidTr="006304D4">
        <w:trPr>
          <w:trHeight w:val="1002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</w:tr>
      <w:tr w:rsidR="00766923" w:rsidTr="006304D4">
        <w:trPr>
          <w:trHeight w:val="1002"/>
        </w:trPr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30. 3. 2015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31. 3. 2015</w:t>
            </w:r>
          </w:p>
        </w:tc>
        <w:tc>
          <w:tcPr>
            <w:tcW w:w="309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b/>
                <w:sz w:val="48"/>
                <w:szCs w:val="28"/>
                <w:lang w:eastAsia="en-US"/>
              </w:rPr>
              <w:t>1. 4. 2015</w:t>
            </w:r>
          </w:p>
        </w:tc>
        <w:tc>
          <w:tcPr>
            <w:tcW w:w="309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2. 4. 2015</w:t>
            </w:r>
          </w:p>
        </w:tc>
        <w:tc>
          <w:tcPr>
            <w:tcW w:w="309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3. 4. 2015</w:t>
            </w:r>
          </w:p>
        </w:tc>
      </w:tr>
      <w:tr w:rsidR="00766923" w:rsidTr="006304D4">
        <w:trPr>
          <w:trHeight w:val="1002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18:00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15:30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66923" w:rsidRPr="00E2701B" w:rsidRDefault="00766923" w:rsidP="00766923">
            <w:pPr>
              <w:jc w:val="center"/>
              <w:rPr>
                <w:rFonts w:ascii="Calibri" w:hAnsi="Calibri"/>
                <w:sz w:val="48"/>
                <w:szCs w:val="28"/>
                <w:lang w:eastAsia="en-US"/>
              </w:rPr>
            </w:pPr>
            <w:r w:rsidRPr="00E2701B">
              <w:rPr>
                <w:rFonts w:ascii="Calibri" w:hAnsi="Calibri"/>
                <w:sz w:val="48"/>
                <w:szCs w:val="28"/>
                <w:lang w:eastAsia="en-US"/>
              </w:rPr>
              <w:t>8:00 – 14:00</w:t>
            </w:r>
          </w:p>
        </w:tc>
      </w:tr>
    </w:tbl>
    <w:p w:rsidR="00766923" w:rsidRDefault="006304D4" w:rsidP="00B667B9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noProof/>
          <w:sz w:val="56"/>
        </w:rPr>
        <w:drawing>
          <wp:anchor distT="0" distB="0" distL="114300" distR="114300" simplePos="0" relativeHeight="251658240" behindDoc="0" locked="0" layoutInCell="1" allowOverlap="1" wp14:anchorId="78CBAAD9" wp14:editId="38663CB2">
            <wp:simplePos x="0" y="0"/>
            <wp:positionH relativeFrom="column">
              <wp:posOffset>6483985</wp:posOffset>
            </wp:positionH>
            <wp:positionV relativeFrom="paragraph">
              <wp:posOffset>3571240</wp:posOffset>
            </wp:positionV>
            <wp:extent cx="2383155" cy="23831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4D4" w:rsidRPr="006304D4" w:rsidRDefault="006304D4" w:rsidP="00B667B9">
      <w:pPr>
        <w:jc w:val="center"/>
        <w:rPr>
          <w:rFonts w:asciiTheme="minorHAnsi" w:hAnsiTheme="minorHAnsi"/>
          <w:b/>
          <w:sz w:val="36"/>
        </w:rPr>
      </w:pPr>
    </w:p>
    <w:p w:rsidR="00BF5A82" w:rsidRDefault="00BF5A82" w:rsidP="006304D4">
      <w:pPr>
        <w:ind w:right="5072"/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 w:rsidR="009467B2">
        <w:rPr>
          <w:rFonts w:asciiTheme="minorHAnsi" w:hAnsiTheme="minorHAnsi"/>
          <w:b/>
          <w:sz w:val="56"/>
        </w:rPr>
        <w:t>lze podat také online</w:t>
      </w:r>
      <w:bookmarkStart w:id="0" w:name="_GoBack"/>
      <w:bookmarkEnd w:id="0"/>
    </w:p>
    <w:p w:rsidR="00BF5A82" w:rsidRPr="007060ED" w:rsidRDefault="00E2701B" w:rsidP="007060ED">
      <w:pPr>
        <w:ind w:right="5072"/>
        <w:jc w:val="center"/>
        <w:rPr>
          <w:rFonts w:asciiTheme="minorHAnsi" w:hAnsiTheme="minorHAnsi"/>
          <w:b/>
          <w:sz w:val="72"/>
        </w:rPr>
      </w:pPr>
      <w:hyperlink r:id="rId6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sectPr w:rsidR="00BF5A82" w:rsidRPr="007060ED" w:rsidSect="006304D4">
      <w:pgSz w:w="16838" w:h="11906" w:orient="landscape"/>
      <w:pgMar w:top="284" w:right="709" w:bottom="113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1201CD"/>
    <w:rsid w:val="002A2D00"/>
    <w:rsid w:val="00342D50"/>
    <w:rsid w:val="00356C61"/>
    <w:rsid w:val="003A35A3"/>
    <w:rsid w:val="004E4851"/>
    <w:rsid w:val="0050673C"/>
    <w:rsid w:val="005528F4"/>
    <w:rsid w:val="005A1230"/>
    <w:rsid w:val="006304D4"/>
    <w:rsid w:val="007060ED"/>
    <w:rsid w:val="00766923"/>
    <w:rsid w:val="008031E9"/>
    <w:rsid w:val="009467B2"/>
    <w:rsid w:val="009D4C90"/>
    <w:rsid w:val="00AC69A7"/>
    <w:rsid w:val="00B53BE5"/>
    <w:rsid w:val="00B667B9"/>
    <w:rsid w:val="00B759CE"/>
    <w:rsid w:val="00B95108"/>
    <w:rsid w:val="00BF5A82"/>
    <w:rsid w:val="00E2701B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5</cp:revision>
  <dcterms:created xsi:type="dcterms:W3CDTF">2015-02-05T06:59:00Z</dcterms:created>
  <dcterms:modified xsi:type="dcterms:W3CDTF">2015-02-05T07:02:00Z</dcterms:modified>
</cp:coreProperties>
</file>